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84B386" w:rsidR="00C44B8B" w:rsidRPr="00D20453" w:rsidRDefault="00234FDB" w:rsidP="00E206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4FD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475B33FC" w:rsidR="00C44B8B" w:rsidRPr="00234FDB" w:rsidRDefault="00315FF3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15FF3">
              <w:rPr>
                <w:b/>
                <w:sz w:val="26"/>
                <w:szCs w:val="26"/>
                <w:lang w:val="en-US"/>
              </w:rPr>
              <w:t>2337636</w:t>
            </w:r>
          </w:p>
        </w:tc>
      </w:tr>
    </w:tbl>
    <w:p w14:paraId="1244A8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244A8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244A8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244A8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244A8A4" w14:textId="77777777" w:rsidR="00C44B8B" w:rsidRPr="00CB6078" w:rsidRDefault="00C44B8B" w:rsidP="00C44B8B"/>
    <w:p w14:paraId="1244A8A5" w14:textId="77777777" w:rsidR="00C44B8B" w:rsidRPr="00CB6078" w:rsidRDefault="00C44B8B" w:rsidP="00C44B8B"/>
    <w:p w14:paraId="1244A8A6" w14:textId="77777777" w:rsidR="00C44B8B" w:rsidRPr="00CB6078" w:rsidRDefault="00C44B8B" w:rsidP="00C44B8B"/>
    <w:p w14:paraId="1244A8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244A8A8" w14:textId="0AB82255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504FB3">
        <w:rPr>
          <w:b/>
          <w:sz w:val="26"/>
          <w:szCs w:val="26"/>
        </w:rPr>
        <w:t xml:space="preserve">хомутов </w:t>
      </w:r>
      <w:r w:rsidR="00C5756D">
        <w:rPr>
          <w:b/>
          <w:sz w:val="26"/>
          <w:szCs w:val="26"/>
        </w:rPr>
        <w:t>(</w:t>
      </w:r>
      <w:r w:rsidR="00315FF3" w:rsidRPr="00315FF3">
        <w:rPr>
          <w:b/>
          <w:sz w:val="26"/>
          <w:szCs w:val="26"/>
        </w:rPr>
        <w:t>Хомут Х</w:t>
      </w:r>
      <w:proofErr w:type="gramStart"/>
      <w:r w:rsidR="00315FF3" w:rsidRPr="00315FF3">
        <w:rPr>
          <w:b/>
          <w:sz w:val="26"/>
          <w:szCs w:val="26"/>
        </w:rPr>
        <w:t>1</w:t>
      </w:r>
      <w:proofErr w:type="gramEnd"/>
      <w:r w:rsidR="00315FF3" w:rsidRPr="00315FF3">
        <w:rPr>
          <w:b/>
          <w:sz w:val="26"/>
          <w:szCs w:val="26"/>
        </w:rPr>
        <w:t xml:space="preserve"> </w:t>
      </w:r>
      <w:r w:rsidR="004B52C6" w:rsidRPr="004B52C6">
        <w:rPr>
          <w:b/>
          <w:sz w:val="26"/>
          <w:szCs w:val="26"/>
        </w:rPr>
        <w:t>3.407.1-143.8</w:t>
      </w:r>
      <w:r w:rsidR="00C5756D">
        <w:rPr>
          <w:b/>
          <w:sz w:val="26"/>
          <w:szCs w:val="26"/>
        </w:rPr>
        <w:t>)</w:t>
      </w:r>
      <w:r w:rsidR="00FC30E2">
        <w:rPr>
          <w:b/>
          <w:sz w:val="26"/>
          <w:szCs w:val="26"/>
        </w:rPr>
        <w:t>.</w:t>
      </w:r>
      <w:r w:rsidR="007544D3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C30E2">
        <w:rPr>
          <w:b/>
          <w:sz w:val="26"/>
          <w:szCs w:val="26"/>
          <w:u w:val="single"/>
        </w:rPr>
        <w:t>203</w:t>
      </w:r>
      <w:r w:rsidR="00F115B9" w:rsidRPr="00FC30E2">
        <w:rPr>
          <w:b/>
          <w:sz w:val="26"/>
          <w:szCs w:val="26"/>
          <w:u w:val="single"/>
          <w:lang w:val="en-US"/>
        </w:rPr>
        <w:t>C</w:t>
      </w:r>
    </w:p>
    <w:p w14:paraId="1244A8A9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244A8AB" w14:textId="1F039DE2" w:rsidR="004F4E9E" w:rsidRPr="00C5756D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>Технические требо</w:t>
      </w:r>
      <w:r w:rsidRPr="00C5756D">
        <w:rPr>
          <w:sz w:val="24"/>
          <w:szCs w:val="24"/>
        </w:rPr>
        <w:t xml:space="preserve">вания, характеристики </w:t>
      </w:r>
      <w:r w:rsidR="004F4E9E" w:rsidRPr="00C5756D">
        <w:rPr>
          <w:sz w:val="24"/>
          <w:szCs w:val="24"/>
        </w:rPr>
        <w:t xml:space="preserve">должны соответствовать </w:t>
      </w:r>
      <w:r w:rsidR="001759FB" w:rsidRPr="00C5756D">
        <w:rPr>
          <w:sz w:val="24"/>
          <w:szCs w:val="24"/>
        </w:rPr>
        <w:t>требованиям</w:t>
      </w:r>
      <w:r w:rsidR="00FC30E2">
        <w:rPr>
          <w:sz w:val="24"/>
          <w:szCs w:val="24"/>
        </w:rPr>
        <w:t xml:space="preserve"> </w:t>
      </w:r>
      <w:bookmarkStart w:id="0" w:name="Поле4"/>
      <w:r w:rsidR="001276F9">
        <w:rPr>
          <w:sz w:val="24"/>
          <w:szCs w:val="24"/>
        </w:rPr>
        <w:t xml:space="preserve">проекта </w:t>
      </w:r>
      <w:r w:rsidR="00B83A4E">
        <w:rPr>
          <w:sz w:val="24"/>
          <w:szCs w:val="24"/>
        </w:rPr>
        <w:t>«</w:t>
      </w:r>
      <w:bookmarkEnd w:id="0"/>
      <w:r w:rsidR="004B52C6" w:rsidRPr="004B52C6">
        <w:rPr>
          <w:sz w:val="24"/>
          <w:szCs w:val="24"/>
        </w:rPr>
        <w:t>3.407.1-143.8</w:t>
      </w:r>
      <w:r w:rsidR="004B52C6">
        <w:rPr>
          <w:sz w:val="24"/>
          <w:szCs w:val="24"/>
        </w:rPr>
        <w:t xml:space="preserve"> Стальные конструкции опор</w:t>
      </w:r>
      <w:r w:rsidR="00B83A4E">
        <w:rPr>
          <w:sz w:val="24"/>
          <w:szCs w:val="24"/>
        </w:rPr>
        <w:t>».</w:t>
      </w:r>
    </w:p>
    <w:p w14:paraId="1244A8AC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F1A42F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D87836D" w14:textId="231ED9C6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</w:t>
      </w:r>
      <w:r w:rsidR="00504FB3">
        <w:rPr>
          <w:sz w:val="24"/>
          <w:szCs w:val="24"/>
        </w:rPr>
        <w:t xml:space="preserve"> хомуты</w:t>
      </w:r>
      <w:r>
        <w:rPr>
          <w:sz w:val="24"/>
          <w:szCs w:val="24"/>
        </w:rPr>
        <w:t>, отвечающие следующим требованиям:</w:t>
      </w:r>
    </w:p>
    <w:p w14:paraId="12C9BEF2" w14:textId="77777777" w:rsidR="0045272A" w:rsidRDefault="0045272A" w:rsidP="004527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0AF154A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7D0ADBF" w14:textId="77777777" w:rsidR="0045272A" w:rsidRDefault="0045272A" w:rsidP="0045272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E7F8A5D" w14:textId="54F442D1" w:rsidR="0045272A" w:rsidRDefault="0045272A" w:rsidP="0045272A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 w:rsidR="004B52C6">
        <w:rPr>
          <w:sz w:val="24"/>
          <w:szCs w:val="24"/>
        </w:rPr>
        <w:t>хомутов</w:t>
      </w:r>
      <w:r>
        <w:rPr>
          <w:sz w:val="24"/>
          <w:szCs w:val="24"/>
        </w:rPr>
        <w:t xml:space="preserve">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DEBE52E" w14:textId="46F14C3D" w:rsidR="0045272A" w:rsidRDefault="0045272A" w:rsidP="004527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</w:t>
      </w:r>
      <w:r w:rsidR="00B0547F">
        <w:rPr>
          <w:sz w:val="24"/>
          <w:szCs w:val="24"/>
        </w:rPr>
        <w:t>Хомуты</w:t>
      </w:r>
      <w:r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0DC3F5EC" w14:textId="128094B6" w:rsidR="0045272A" w:rsidRDefault="0045272A" w:rsidP="00B0547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color w:val="FF0000"/>
          <w:sz w:val="24"/>
          <w:szCs w:val="24"/>
        </w:rPr>
      </w:pPr>
      <w:r w:rsidRPr="00C5756D">
        <w:rPr>
          <w:sz w:val="24"/>
          <w:szCs w:val="24"/>
        </w:rPr>
        <w:t xml:space="preserve">Типового проекта </w:t>
      </w:r>
      <w:r w:rsidR="00B0547F" w:rsidRPr="00B0547F">
        <w:rPr>
          <w:sz w:val="24"/>
          <w:szCs w:val="24"/>
        </w:rPr>
        <w:t>3.407.1-143.8</w:t>
      </w:r>
      <w:r>
        <w:rPr>
          <w:sz w:val="26"/>
          <w:szCs w:val="26"/>
        </w:rPr>
        <w:t>;</w:t>
      </w:r>
    </w:p>
    <w:p w14:paraId="31BE1AE7" w14:textId="77777777" w:rsidR="0045272A" w:rsidRDefault="0045272A" w:rsidP="0045272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51AE449" w14:textId="77777777" w:rsidR="0045272A" w:rsidRDefault="0045272A" w:rsidP="004527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3B4B297" w14:textId="4FCA7766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="00504FB3">
        <w:rPr>
          <w:sz w:val="24"/>
          <w:szCs w:val="24"/>
        </w:rPr>
        <w:t xml:space="preserve">условия и сроки хранения </w:t>
      </w:r>
      <w:r>
        <w:rPr>
          <w:sz w:val="24"/>
          <w:szCs w:val="24"/>
        </w:rPr>
        <w:t>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6341E2D" w14:textId="39889B71" w:rsidR="0045272A" w:rsidRDefault="0045272A" w:rsidP="0045272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должны соответствовать требованиям ГОСТ 23216-78. </w:t>
      </w:r>
    </w:p>
    <w:p w14:paraId="28767D97" w14:textId="78DCE651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</w:t>
      </w:r>
      <w:r w:rsidR="00504FB3">
        <w:rPr>
          <w:szCs w:val="24"/>
        </w:rPr>
        <w:t xml:space="preserve">особ укладки и транспортировки  </w:t>
      </w:r>
      <w:r>
        <w:rPr>
          <w:szCs w:val="24"/>
        </w:rPr>
        <w:t>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BCCA24" w14:textId="255368FC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должна производиться в соответствии с требованиями нормативно-технической документации на конкретные типы изделия.</w:t>
      </w:r>
    </w:p>
    <w:p w14:paraId="39A3C170" w14:textId="79395A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должна подвергаться приемо-сдаточным испытаниям в соответствие с ГОСТ 23216-78.</w:t>
      </w:r>
    </w:p>
    <w:p w14:paraId="5A40B0EA" w14:textId="285084E3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должен быть не более полугода от момента поставки.</w:t>
      </w:r>
    </w:p>
    <w:p w14:paraId="7ECFE8EE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927F032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3659B2" w14:textId="03BEEBDE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</w:t>
      </w:r>
      <w:bookmarkStart w:id="1" w:name="_GoBack"/>
      <w:bookmarkEnd w:id="1"/>
      <w:r w:rsidR="00504FB3">
        <w:rPr>
          <w:sz w:val="24"/>
          <w:szCs w:val="24"/>
        </w:rPr>
        <w:t xml:space="preserve">тийного срока. В случае выхода </w:t>
      </w:r>
      <w:r>
        <w:rPr>
          <w:sz w:val="24"/>
          <w:szCs w:val="24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C1BEFF6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D1723B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180E4F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1E9D479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1720D5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537BC6" w14:textId="0033CBAF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 комплект поставки</w:t>
      </w:r>
      <w:r w:rsidR="00504FB3">
        <w:rPr>
          <w:szCs w:val="24"/>
        </w:rPr>
        <w:t xml:space="preserve"> </w:t>
      </w:r>
      <w:r>
        <w:rPr>
          <w:szCs w:val="24"/>
        </w:rPr>
        <w:t xml:space="preserve">должны входить документы: </w:t>
      </w:r>
    </w:p>
    <w:p w14:paraId="77C02016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9BDEEF" w14:textId="77777777" w:rsidR="0045272A" w:rsidRDefault="0045272A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6C442BB" w14:textId="77777777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40B37D" w14:textId="70BB847C" w:rsidR="0045272A" w:rsidRDefault="00504FB3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45272A">
        <w:rPr>
          <w:sz w:val="24"/>
          <w:szCs w:val="24"/>
        </w:rPr>
        <w:t xml:space="preserve">должна соответствовать требованиям ГОСТ, </w:t>
      </w:r>
      <w:proofErr w:type="gramStart"/>
      <w:r w:rsidR="0045272A">
        <w:rPr>
          <w:sz w:val="24"/>
          <w:szCs w:val="24"/>
        </w:rPr>
        <w:t>перечисленных</w:t>
      </w:r>
      <w:proofErr w:type="gramEnd"/>
      <w:r w:rsidR="0045272A">
        <w:rPr>
          <w:sz w:val="24"/>
          <w:szCs w:val="24"/>
        </w:rPr>
        <w:t xml:space="preserve"> в п.2.3 данного ТЗ (для конкретного типа номенклатуры). Маркировка, содержание и способ нанесения ее указывается в стандартах или технических условиях.</w:t>
      </w:r>
    </w:p>
    <w:p w14:paraId="073274B1" w14:textId="64D6782A" w:rsidR="0045272A" w:rsidRDefault="0045272A" w:rsidP="004527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производится непосредственно на изделии или ярлыке.</w:t>
      </w:r>
    </w:p>
    <w:p w14:paraId="35B35936" w14:textId="07A6E584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C722BD9" w14:textId="77777777" w:rsidR="0045272A" w:rsidRDefault="0045272A" w:rsidP="0045272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08FA14" w14:textId="77777777" w:rsidR="0045272A" w:rsidRDefault="0045272A" w:rsidP="004527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A6E875E" w14:textId="5502ED57" w:rsidR="0045272A" w:rsidRDefault="00504FB3" w:rsidP="004527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5272A">
        <w:rPr>
          <w:szCs w:val="24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D4BDA2C" w14:textId="77777777" w:rsidR="0045272A" w:rsidRDefault="0045272A" w:rsidP="004527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FD9D38" w14:textId="77777777" w:rsidR="0045272A" w:rsidRPr="00CB6078" w:rsidRDefault="0045272A" w:rsidP="0045272A">
      <w:pPr>
        <w:rPr>
          <w:sz w:val="26"/>
          <w:szCs w:val="26"/>
        </w:rPr>
      </w:pPr>
    </w:p>
    <w:p w14:paraId="298556B2" w14:textId="77777777" w:rsidR="0045272A" w:rsidRPr="00CB6078" w:rsidRDefault="0045272A" w:rsidP="0045272A">
      <w:pPr>
        <w:rPr>
          <w:sz w:val="26"/>
          <w:szCs w:val="26"/>
        </w:rPr>
      </w:pPr>
    </w:p>
    <w:p w14:paraId="7B5BACF9" w14:textId="77777777" w:rsidR="0045272A" w:rsidRPr="00CB6078" w:rsidRDefault="0045272A" w:rsidP="0045272A">
      <w:pPr>
        <w:rPr>
          <w:sz w:val="26"/>
          <w:szCs w:val="26"/>
        </w:rPr>
      </w:pPr>
    </w:p>
    <w:p w14:paraId="0707C326" w14:textId="77777777" w:rsidR="0045272A" w:rsidRPr="00CB6078" w:rsidRDefault="0045272A" w:rsidP="0045272A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FD6317D" w14:textId="77777777" w:rsidR="0045272A" w:rsidRPr="00CB6078" w:rsidRDefault="0045272A" w:rsidP="0045272A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7357A73" w14:textId="77777777" w:rsidR="0045272A" w:rsidRPr="00CB6078" w:rsidRDefault="0045272A" w:rsidP="0045272A">
      <w:pPr>
        <w:ind w:firstLine="0"/>
        <w:rPr>
          <w:sz w:val="26"/>
          <w:szCs w:val="26"/>
        </w:rPr>
      </w:pPr>
    </w:p>
    <w:p w14:paraId="1244A8DC" w14:textId="77777777" w:rsidR="008A5CA5" w:rsidRPr="00CB6078" w:rsidRDefault="008A5CA5" w:rsidP="0045272A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9460F" w14:textId="77777777" w:rsidR="00F517C6" w:rsidRDefault="00F517C6">
      <w:r>
        <w:separator/>
      </w:r>
    </w:p>
  </w:endnote>
  <w:endnote w:type="continuationSeparator" w:id="0">
    <w:p w14:paraId="3115E936" w14:textId="77777777" w:rsidR="00F517C6" w:rsidRDefault="00F5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12A79" w14:textId="77777777" w:rsidR="00F517C6" w:rsidRDefault="00F517C6">
      <w:r>
        <w:separator/>
      </w:r>
    </w:p>
  </w:footnote>
  <w:footnote w:type="continuationSeparator" w:id="0">
    <w:p w14:paraId="3658294A" w14:textId="77777777" w:rsidR="00F517C6" w:rsidRDefault="00F51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0A7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6F9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FF3"/>
    <w:rsid w:val="00317A80"/>
    <w:rsid w:val="00317B27"/>
    <w:rsid w:val="00320314"/>
    <w:rsid w:val="003203C6"/>
    <w:rsid w:val="003209FA"/>
    <w:rsid w:val="00322D2F"/>
    <w:rsid w:val="0032313C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7F4"/>
    <w:rsid w:val="00446A53"/>
    <w:rsid w:val="004477EA"/>
    <w:rsid w:val="0045049C"/>
    <w:rsid w:val="00450986"/>
    <w:rsid w:val="00451C4D"/>
    <w:rsid w:val="00451FF3"/>
    <w:rsid w:val="0045272A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CCA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2C6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4FB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4D3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5B92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074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53F2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47F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A4E"/>
    <w:rsid w:val="00B8412D"/>
    <w:rsid w:val="00B85AF2"/>
    <w:rsid w:val="00B87BD8"/>
    <w:rsid w:val="00B9055B"/>
    <w:rsid w:val="00B92097"/>
    <w:rsid w:val="00B946A9"/>
    <w:rsid w:val="00B97488"/>
    <w:rsid w:val="00B97AC4"/>
    <w:rsid w:val="00BA002B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37E0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6C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1A8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17C6"/>
    <w:rsid w:val="00F525F8"/>
    <w:rsid w:val="00F53FD7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634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B642-2E20-499C-A83B-68E0E4C30B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574A2-A175-41B3-B1EE-928CBFA3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6</cp:revision>
  <cp:lastPrinted>2015-05-07T13:50:00Z</cp:lastPrinted>
  <dcterms:created xsi:type="dcterms:W3CDTF">2017-10-13T11:14:00Z</dcterms:created>
  <dcterms:modified xsi:type="dcterms:W3CDTF">2018-03-26T07:45:00Z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